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8584" w14:textId="77777777" w:rsidR="0027168C" w:rsidRDefault="00207218" w:rsidP="0027168C">
      <w:pPr>
        <w:jc w:val="center"/>
        <w:rPr>
          <w:b/>
        </w:rPr>
      </w:pPr>
      <w:bookmarkStart w:id="0" w:name="_GoBack"/>
      <w:bookmarkEnd w:id="0"/>
      <w:r>
        <w:rPr>
          <w:b/>
        </w:rPr>
        <w:t>CRAWLSPACE</w:t>
      </w:r>
      <w:r w:rsidR="0027168C">
        <w:rPr>
          <w:b/>
        </w:rPr>
        <w:t xml:space="preserve"> </w:t>
      </w:r>
      <w:r w:rsidR="00521ADF">
        <w:rPr>
          <w:b/>
        </w:rPr>
        <w:t>LINER</w:t>
      </w:r>
    </w:p>
    <w:p w14:paraId="228CFCD6" w14:textId="77777777" w:rsidR="0027168C" w:rsidRDefault="0027168C" w:rsidP="0027168C">
      <w:pPr>
        <w:rPr>
          <w:b/>
        </w:rPr>
      </w:pPr>
    </w:p>
    <w:p w14:paraId="15CC5617" w14:textId="77777777" w:rsidR="0027168C" w:rsidRDefault="0027168C" w:rsidP="0027168C">
      <w:pPr>
        <w:rPr>
          <w:b/>
        </w:rPr>
      </w:pPr>
    </w:p>
    <w:p w14:paraId="5B0F7A9C" w14:textId="77777777" w:rsidR="0027168C" w:rsidRDefault="0027168C" w:rsidP="0027168C">
      <w:pPr>
        <w:rPr>
          <w:b/>
        </w:rPr>
      </w:pPr>
      <w:r>
        <w:rPr>
          <w:b/>
        </w:rPr>
        <w:t>PART 1 – GENERAL</w:t>
      </w:r>
    </w:p>
    <w:p w14:paraId="7BDF8CBB" w14:textId="77777777" w:rsidR="0027168C" w:rsidRDefault="0027168C" w:rsidP="0027168C">
      <w:pPr>
        <w:rPr>
          <w:b/>
        </w:rPr>
      </w:pPr>
    </w:p>
    <w:p w14:paraId="4A26EEE0" w14:textId="77777777" w:rsidR="0027168C" w:rsidRDefault="0027168C" w:rsidP="0027168C">
      <w:pPr>
        <w:numPr>
          <w:ilvl w:val="1"/>
          <w:numId w:val="9"/>
        </w:numPr>
      </w:pPr>
      <w:r>
        <w:t xml:space="preserve">       SUMMARY</w:t>
      </w:r>
    </w:p>
    <w:p w14:paraId="52A6D47A" w14:textId="77777777" w:rsidR="0027168C" w:rsidRDefault="0027168C" w:rsidP="0027168C">
      <w:pPr>
        <w:ind w:left="360"/>
      </w:pPr>
    </w:p>
    <w:p w14:paraId="653222A3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Products supplied under this section:</w:t>
      </w:r>
    </w:p>
    <w:p w14:paraId="4F67AAA5" w14:textId="77777777" w:rsidR="0027168C" w:rsidRDefault="00207218" w:rsidP="0027168C">
      <w:pPr>
        <w:numPr>
          <w:ilvl w:val="0"/>
          <w:numId w:val="2"/>
        </w:numPr>
      </w:pPr>
      <w:r>
        <w:t xml:space="preserve">Crawlspace </w:t>
      </w:r>
      <w:r w:rsidR="00521ADF">
        <w:t>liner</w:t>
      </w:r>
      <w:r w:rsidR="0027168C">
        <w:t xml:space="preserve"> and installation accessories for installation </w:t>
      </w:r>
      <w:r>
        <w:t>in a crawlspace</w:t>
      </w:r>
      <w:r w:rsidR="0027168C">
        <w:t>.</w:t>
      </w:r>
    </w:p>
    <w:p w14:paraId="570A5734" w14:textId="77777777" w:rsidR="0027168C" w:rsidRDefault="0027168C" w:rsidP="0027168C">
      <w:pPr>
        <w:ind w:left="2160"/>
      </w:pPr>
    </w:p>
    <w:p w14:paraId="42C048DF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Related sections:</w:t>
      </w:r>
    </w:p>
    <w:p w14:paraId="65B86AD3" w14:textId="77777777" w:rsidR="0027168C" w:rsidRDefault="0027168C" w:rsidP="0027168C">
      <w:pPr>
        <w:numPr>
          <w:ilvl w:val="0"/>
          <w:numId w:val="3"/>
        </w:numPr>
      </w:pPr>
      <w:r>
        <w:t xml:space="preserve">       Section 07 26 00 Vapor Retarders</w:t>
      </w:r>
    </w:p>
    <w:p w14:paraId="6EE71C5B" w14:textId="77777777" w:rsidR="0027168C" w:rsidRDefault="0027168C" w:rsidP="0027168C"/>
    <w:p w14:paraId="3337CAFE" w14:textId="77777777" w:rsidR="0027168C" w:rsidRDefault="0027168C" w:rsidP="0027168C">
      <w:r>
        <w:t>1.2</w:t>
      </w:r>
      <w:r>
        <w:tab/>
        <w:t>REFERENCES</w:t>
      </w:r>
    </w:p>
    <w:p w14:paraId="7E733688" w14:textId="77777777" w:rsidR="0027168C" w:rsidRDefault="0027168C" w:rsidP="0027168C"/>
    <w:p w14:paraId="24FFEB74" w14:textId="77777777" w:rsidR="0027168C" w:rsidRPr="0027168C" w:rsidRDefault="0027168C" w:rsidP="0027168C">
      <w:pPr>
        <w:numPr>
          <w:ilvl w:val="0"/>
          <w:numId w:val="10"/>
        </w:numPr>
      </w:pPr>
      <w:r w:rsidRPr="0027168C">
        <w:t>American Society for Testing and Materials (ASTM):</w:t>
      </w:r>
    </w:p>
    <w:p w14:paraId="08F89849" w14:textId="6ABD848E" w:rsidR="0027168C" w:rsidRPr="0027168C" w:rsidRDefault="00701AAB" w:rsidP="0027168C">
      <w:pPr>
        <w:numPr>
          <w:ilvl w:val="0"/>
          <w:numId w:val="11"/>
        </w:numPr>
      </w:pPr>
      <w:r>
        <w:t>ASTM E</w:t>
      </w:r>
      <w:r w:rsidR="0027168C" w:rsidRPr="0027168C">
        <w:t>1745- 1</w:t>
      </w:r>
      <w:r w:rsidR="00296784">
        <w:t xml:space="preserve">7 </w:t>
      </w:r>
      <w:r w:rsidR="0027168C" w:rsidRPr="0027168C">
        <w:t>Standard Specification for Plastic Water Vapor Retarders Used in Contact with Soil or Granular Fill Under Concrete Slabs.</w:t>
      </w:r>
    </w:p>
    <w:p w14:paraId="43F6E583" w14:textId="77777777" w:rsidR="0027168C" w:rsidRDefault="0027168C" w:rsidP="003125C7"/>
    <w:p w14:paraId="71CFA6E2" w14:textId="77777777" w:rsidR="0027168C" w:rsidRDefault="0027168C" w:rsidP="0027168C">
      <w:r>
        <w:t>1.3</w:t>
      </w:r>
      <w:r>
        <w:tab/>
        <w:t>SUBMITTALS</w:t>
      </w:r>
    </w:p>
    <w:p w14:paraId="46421334" w14:textId="77777777" w:rsidR="0027168C" w:rsidRDefault="0027168C" w:rsidP="0027168C"/>
    <w:p w14:paraId="6FE78954" w14:textId="77777777" w:rsidR="0027168C" w:rsidRDefault="0027168C" w:rsidP="0027168C">
      <w:pPr>
        <w:numPr>
          <w:ilvl w:val="0"/>
          <w:numId w:val="4"/>
        </w:numPr>
      </w:pPr>
      <w:r>
        <w:t>Quality control/assurance:</w:t>
      </w:r>
    </w:p>
    <w:p w14:paraId="208C5ABF" w14:textId="77777777" w:rsidR="0027168C" w:rsidRDefault="0027168C" w:rsidP="0027168C">
      <w:pPr>
        <w:numPr>
          <w:ilvl w:val="0"/>
          <w:numId w:val="5"/>
        </w:numPr>
      </w:pPr>
      <w:r>
        <w:t xml:space="preserve">Summary of test results per paragraph </w:t>
      </w:r>
      <w:r w:rsidR="009D0BE6">
        <w:t>9.</w:t>
      </w:r>
      <w:r w:rsidR="0036538C" w:rsidRPr="009D0BE6">
        <w:t>3</w:t>
      </w:r>
      <w:r w:rsidR="0036538C">
        <w:t xml:space="preserve"> </w:t>
      </w:r>
      <w:r w:rsidRPr="0009638B">
        <w:t>of ASTM E 1745.</w:t>
      </w:r>
    </w:p>
    <w:p w14:paraId="43821559" w14:textId="77777777" w:rsidR="0027168C" w:rsidRDefault="0027168C" w:rsidP="0027168C">
      <w:pPr>
        <w:numPr>
          <w:ilvl w:val="0"/>
          <w:numId w:val="5"/>
        </w:numPr>
      </w:pPr>
      <w:r>
        <w:t>Manufacturer’s samples</w:t>
      </w:r>
      <w:r w:rsidR="0009638B">
        <w:t xml:space="preserve"> and</w:t>
      </w:r>
      <w:r>
        <w:t xml:space="preserve"> literature. </w:t>
      </w:r>
    </w:p>
    <w:p w14:paraId="7079C781" w14:textId="77777777" w:rsidR="0027168C" w:rsidRDefault="0027168C" w:rsidP="0027168C">
      <w:pPr>
        <w:numPr>
          <w:ilvl w:val="0"/>
          <w:numId w:val="5"/>
        </w:numPr>
      </w:pPr>
      <w:r>
        <w:t>Manufacturer’s installation instructions for placement, seaming</w:t>
      </w:r>
      <w:r w:rsidR="00207218">
        <w:t>, wall termination,</w:t>
      </w:r>
      <w:r>
        <w:t xml:space="preserve"> and penetration repair instructions.</w:t>
      </w:r>
    </w:p>
    <w:p w14:paraId="0AE78758" w14:textId="77777777" w:rsidR="005B6D29" w:rsidRDefault="005B6D29" w:rsidP="0027168C">
      <w:pPr>
        <w:numPr>
          <w:ilvl w:val="0"/>
          <w:numId w:val="5"/>
        </w:numPr>
      </w:pPr>
      <w:r w:rsidRPr="005B6D29">
        <w:t>All mandatory</w:t>
      </w:r>
      <w:r w:rsidR="00701AAB">
        <w:t xml:space="preserve"> ASTM E</w:t>
      </w:r>
      <w:r w:rsidRPr="005B6D29">
        <w:t xml:space="preserve">1745 testing must be performed on a single production roll per ASTM </w:t>
      </w:r>
      <w:r w:rsidR="00701AAB">
        <w:t>E</w:t>
      </w:r>
      <w:r w:rsidRPr="005B6D29">
        <w:t>1745 Section 8.1.</w:t>
      </w:r>
    </w:p>
    <w:p w14:paraId="6F3FE899" w14:textId="77777777" w:rsidR="0027168C" w:rsidRDefault="0027168C" w:rsidP="0027168C"/>
    <w:p w14:paraId="01CB272D" w14:textId="77777777" w:rsidR="005B6D29" w:rsidRDefault="005B6D29" w:rsidP="0027168C"/>
    <w:p w14:paraId="69AAAAE8" w14:textId="77777777" w:rsidR="0027168C" w:rsidRDefault="0027168C" w:rsidP="0027168C">
      <w:pPr>
        <w:pStyle w:val="Heading2"/>
        <w:rPr>
          <w:sz w:val="20"/>
        </w:rPr>
      </w:pPr>
      <w:r>
        <w:rPr>
          <w:sz w:val="20"/>
        </w:rPr>
        <w:t>PART 2 – PRODUCTS</w:t>
      </w:r>
    </w:p>
    <w:p w14:paraId="536B8403" w14:textId="77777777" w:rsidR="0027168C" w:rsidRDefault="0027168C" w:rsidP="0027168C">
      <w:pPr>
        <w:rPr>
          <w:b/>
        </w:rPr>
      </w:pPr>
    </w:p>
    <w:p w14:paraId="5EB44FFD" w14:textId="77777777" w:rsidR="0027168C" w:rsidRDefault="0027168C" w:rsidP="0027168C">
      <w:r>
        <w:t>2.1</w:t>
      </w:r>
      <w:r>
        <w:tab/>
        <w:t>MATERIALS</w:t>
      </w:r>
    </w:p>
    <w:p w14:paraId="466D8223" w14:textId="77777777" w:rsidR="0027168C" w:rsidRDefault="0027168C" w:rsidP="0027168C"/>
    <w:p w14:paraId="722661C3" w14:textId="77777777" w:rsidR="0027168C" w:rsidRDefault="0027168C" w:rsidP="0027168C">
      <w:pPr>
        <w:numPr>
          <w:ilvl w:val="0"/>
          <w:numId w:val="12"/>
        </w:numPr>
      </w:pPr>
      <w:r>
        <w:tab/>
        <w:t>A.</w:t>
      </w:r>
      <w:r>
        <w:tab/>
      </w:r>
      <w:r w:rsidR="00521ADF">
        <w:t>Liner</w:t>
      </w:r>
      <w:r>
        <w:t xml:space="preserve"> </w:t>
      </w:r>
      <w:r w:rsidR="0009638B">
        <w:t>shall</w:t>
      </w:r>
      <w:r>
        <w:t xml:space="preserve"> have all of the following qualities:</w:t>
      </w:r>
    </w:p>
    <w:p w14:paraId="45816901" w14:textId="77777777" w:rsidR="0027168C" w:rsidRDefault="00495350" w:rsidP="0027168C">
      <w:pPr>
        <w:numPr>
          <w:ilvl w:val="0"/>
          <w:numId w:val="16"/>
        </w:numPr>
        <w:ind w:left="2160" w:hanging="720"/>
      </w:pPr>
      <w:r>
        <w:t>Maintain p</w:t>
      </w:r>
      <w:r w:rsidR="0027168C">
        <w:t>ermeance of less than 0.0</w:t>
      </w:r>
      <w:r w:rsidR="00574E4C">
        <w:t>1</w:t>
      </w:r>
      <w:r w:rsidR="0027168C">
        <w:t xml:space="preserve"> Perms [grains/(ft</w:t>
      </w:r>
      <w:r w:rsidR="0027168C" w:rsidRPr="00212501">
        <w:rPr>
          <w:vertAlign w:val="superscript"/>
        </w:rPr>
        <w:t>2</w:t>
      </w:r>
      <w:r w:rsidR="0027168C">
        <w:t xml:space="preserve"> · hr · inHg)] as tested in accordance with </w:t>
      </w:r>
      <w:r w:rsidR="002C20AC">
        <w:t xml:space="preserve">mandatory </w:t>
      </w:r>
      <w:r>
        <w:t xml:space="preserve">conditioning tests per </w:t>
      </w:r>
      <w:r w:rsidR="00701AAB">
        <w:t>ASTM E</w:t>
      </w:r>
      <w:r w:rsidR="0027168C">
        <w:t xml:space="preserve">1745 Section </w:t>
      </w:r>
      <w:r w:rsidR="008524B7">
        <w:t>7.1 (</w:t>
      </w:r>
      <w:r w:rsidR="0036538C" w:rsidRPr="009D0BE6">
        <w:t>7.1.</w:t>
      </w:r>
      <w:r w:rsidR="008524B7">
        <w:t>1</w:t>
      </w:r>
      <w:r w:rsidRPr="009D0BE6">
        <w:t>-7.1.5</w:t>
      </w:r>
      <w:r w:rsidR="008524B7">
        <w:t>)</w:t>
      </w:r>
      <w:r>
        <w:t>.</w:t>
      </w:r>
    </w:p>
    <w:p w14:paraId="10A62C40" w14:textId="77777777" w:rsidR="0027168C" w:rsidRDefault="0027168C" w:rsidP="0027168C">
      <w:pPr>
        <w:numPr>
          <w:ilvl w:val="0"/>
          <w:numId w:val="14"/>
        </w:numPr>
        <w:ind w:left="2160" w:hanging="720"/>
      </w:pPr>
      <w:r>
        <w:t>Other performance criteria:</w:t>
      </w:r>
    </w:p>
    <w:p w14:paraId="51FC4168" w14:textId="77777777" w:rsidR="0027168C" w:rsidRDefault="00701AAB" w:rsidP="0027168C">
      <w:pPr>
        <w:numPr>
          <w:ilvl w:val="0"/>
          <w:numId w:val="17"/>
        </w:numPr>
      </w:pPr>
      <w:r>
        <w:t>Strength</w:t>
      </w:r>
      <w:r w:rsidR="00BD0139">
        <w:t xml:space="preserve"> and Longevity</w:t>
      </w:r>
      <w:r>
        <w:t>: ASTM E</w:t>
      </w:r>
      <w:r w:rsidR="0027168C">
        <w:t>1745.</w:t>
      </w:r>
    </w:p>
    <w:p w14:paraId="5566086C" w14:textId="77777777" w:rsidR="0027168C" w:rsidRDefault="0027168C" w:rsidP="0027168C">
      <w:pPr>
        <w:numPr>
          <w:ilvl w:val="0"/>
          <w:numId w:val="17"/>
        </w:numPr>
      </w:pPr>
      <w:r>
        <w:t>Thickness:  15 mils minimum</w:t>
      </w:r>
    </w:p>
    <w:p w14:paraId="465E08AD" w14:textId="77777777" w:rsidR="0027168C" w:rsidRDefault="0027168C" w:rsidP="0027168C">
      <w:pPr>
        <w:ind w:left="2520"/>
      </w:pPr>
      <w:r>
        <w:t xml:space="preserve"> </w:t>
      </w:r>
    </w:p>
    <w:p w14:paraId="207FAED7" w14:textId="77777777" w:rsidR="009A4163" w:rsidRPr="00AC76D8" w:rsidRDefault="009A4163" w:rsidP="009A4163">
      <w:pPr>
        <w:numPr>
          <w:ilvl w:val="0"/>
          <w:numId w:val="4"/>
        </w:numPr>
      </w:pPr>
      <w:r w:rsidRPr="00AC76D8">
        <w:t>Vapor barrier products:</w:t>
      </w:r>
    </w:p>
    <w:p w14:paraId="5D632759" w14:textId="77777777" w:rsidR="009A4163" w:rsidRPr="00AC76D8" w:rsidRDefault="009A4163" w:rsidP="009A4163">
      <w:pPr>
        <w:numPr>
          <w:ilvl w:val="0"/>
          <w:numId w:val="15"/>
        </w:numPr>
        <w:ind w:left="2160" w:hanging="720"/>
      </w:pPr>
      <w:r w:rsidRPr="00AC76D8">
        <w:t>Basis of Design: Stego</w:t>
      </w:r>
      <w:r w:rsidR="006779E1">
        <w:t>Crawl</w:t>
      </w:r>
      <w:r w:rsidRPr="00AC76D8">
        <w:t xml:space="preserve"> Vapor Barrier (15-mil</w:t>
      </w:r>
      <w:r w:rsidR="006779E1">
        <w:t>, white</w:t>
      </w:r>
      <w:r w:rsidRPr="00AC76D8">
        <w:t>) by Stego Industries LLC</w:t>
      </w:r>
      <w:r w:rsidR="00670F2B">
        <w:t>.</w:t>
      </w:r>
      <w:r w:rsidRPr="00AC76D8">
        <w:t xml:space="preserve">, (877) 464-7834 </w:t>
      </w:r>
      <w:hyperlink r:id="rId6" w:history="1">
        <w:r w:rsidRPr="00AC76D8">
          <w:rPr>
            <w:rStyle w:val="Hyperlink"/>
          </w:rPr>
          <w:t>www.stegoindustries.com</w:t>
        </w:r>
      </w:hyperlink>
      <w:r w:rsidRPr="00AC76D8">
        <w:t>.</w:t>
      </w:r>
    </w:p>
    <w:p w14:paraId="3FE978D8" w14:textId="77777777" w:rsidR="00C54E50" w:rsidRDefault="00C54E50" w:rsidP="009A4163">
      <w:pPr>
        <w:numPr>
          <w:ilvl w:val="0"/>
          <w:numId w:val="15"/>
        </w:numPr>
        <w:ind w:left="2160" w:hanging="720"/>
      </w:pPr>
      <w:r w:rsidRPr="00C34C0C">
        <w:t>No substitut</w:t>
      </w:r>
      <w:r>
        <w:t>ions.</w:t>
      </w:r>
    </w:p>
    <w:p w14:paraId="7ACDC571" w14:textId="77777777" w:rsidR="003125C7" w:rsidRDefault="003125C7" w:rsidP="0027168C"/>
    <w:p w14:paraId="431C6B20" w14:textId="77777777" w:rsidR="0027168C" w:rsidRDefault="0027168C" w:rsidP="0027168C">
      <w:pPr>
        <w:rPr>
          <w:color w:val="000000"/>
        </w:rPr>
      </w:pPr>
      <w:r>
        <w:t>2.2</w:t>
      </w:r>
      <w:r>
        <w:tab/>
      </w:r>
      <w:r>
        <w:rPr>
          <w:color w:val="000000"/>
        </w:rPr>
        <w:t>ACCESSORIES</w:t>
      </w:r>
    </w:p>
    <w:p w14:paraId="344673D5" w14:textId="77777777" w:rsidR="0027168C" w:rsidRDefault="0027168C" w:rsidP="0027168C">
      <w:pPr>
        <w:rPr>
          <w:color w:val="000000"/>
        </w:rPr>
      </w:pPr>
    </w:p>
    <w:p w14:paraId="0DD6779E" w14:textId="77777777" w:rsidR="0027168C" w:rsidRPr="003A3C44" w:rsidRDefault="0027168C" w:rsidP="0027168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Seams :</w:t>
      </w:r>
    </w:p>
    <w:p w14:paraId="77B79594" w14:textId="77777777" w:rsidR="0027168C" w:rsidRDefault="0027168C" w:rsidP="0027168C">
      <w:pPr>
        <w:ind w:left="720" w:firstLine="720"/>
      </w:pPr>
      <w:r>
        <w:t>1.</w:t>
      </w:r>
      <w:r>
        <w:tab/>
        <w:t>Stego</w:t>
      </w:r>
      <w:r w:rsidR="006779E1">
        <w:t>Crawl</w:t>
      </w:r>
      <w:r>
        <w:t xml:space="preserve"> Tape by Stego Industries LLC, (877) 464-7834 </w:t>
      </w:r>
      <w:hyperlink r:id="rId7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58F23CE9" w14:textId="77777777" w:rsidR="0027168C" w:rsidRDefault="0027168C" w:rsidP="0027168C">
      <w:pPr>
        <w:rPr>
          <w:color w:val="000000"/>
        </w:rPr>
      </w:pPr>
    </w:p>
    <w:p w14:paraId="60179115" w14:textId="77777777" w:rsidR="0027168C" w:rsidRDefault="0027168C" w:rsidP="0027168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Penetrations of </w:t>
      </w:r>
      <w:r w:rsidR="00521ADF">
        <w:rPr>
          <w:color w:val="000000"/>
        </w:rPr>
        <w:t>liner</w:t>
      </w:r>
      <w:r>
        <w:rPr>
          <w:color w:val="000000"/>
        </w:rPr>
        <w:t xml:space="preserve">:  </w:t>
      </w:r>
    </w:p>
    <w:p w14:paraId="0325B5B0" w14:textId="77777777" w:rsidR="0027168C" w:rsidRDefault="0027168C" w:rsidP="00207218">
      <w:pPr>
        <w:pStyle w:val="ListParagraph"/>
        <w:numPr>
          <w:ilvl w:val="0"/>
          <w:numId w:val="21"/>
        </w:numPr>
      </w:pPr>
      <w:r>
        <w:t>Stego</w:t>
      </w:r>
      <w:r w:rsidR="006779E1">
        <w:t>Crawl</w:t>
      </w:r>
      <w:r>
        <w:t xml:space="preserve"> Tape by Stego Industries LLC, (877) 464-7834 </w:t>
      </w:r>
      <w:hyperlink r:id="rId8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58B7D95B" w14:textId="77777777" w:rsidR="00207218" w:rsidRDefault="00207218" w:rsidP="00207218"/>
    <w:p w14:paraId="201A6FA6" w14:textId="77777777" w:rsidR="00207218" w:rsidRDefault="00207218" w:rsidP="00207218">
      <w:pPr>
        <w:pStyle w:val="ListParagraph"/>
        <w:numPr>
          <w:ilvl w:val="0"/>
          <w:numId w:val="13"/>
        </w:numPr>
      </w:pPr>
      <w:r>
        <w:t>Perimeter/edge seal:</w:t>
      </w:r>
    </w:p>
    <w:p w14:paraId="3139F9E3" w14:textId="61724E53" w:rsidR="0027168C" w:rsidRDefault="00207218" w:rsidP="00207218">
      <w:pPr>
        <w:ind w:left="1440"/>
      </w:pPr>
      <w:r>
        <w:t>1.</w:t>
      </w:r>
      <w:r w:rsidR="0027168C">
        <w:t xml:space="preserve">      </w:t>
      </w:r>
      <w:r w:rsidR="0027168C">
        <w:tab/>
        <w:t>Stego</w:t>
      </w:r>
      <w:r w:rsidR="00296784">
        <w:t>Crawl</w:t>
      </w:r>
      <w:r w:rsidR="0027168C">
        <w:t xml:space="preserve"> Term Bar</w:t>
      </w:r>
      <w:r w:rsidR="0027168C" w:rsidRPr="00993E2F">
        <w:t xml:space="preserve"> </w:t>
      </w:r>
      <w:r w:rsidR="0027168C">
        <w:t xml:space="preserve">by Stego Industries LLC, (877) 464-7834 </w:t>
      </w:r>
      <w:hyperlink r:id="rId9" w:history="1">
        <w:r w:rsidR="0027168C" w:rsidRPr="00D8289E">
          <w:rPr>
            <w:rStyle w:val="Hyperlink"/>
          </w:rPr>
          <w:t>www.stegoindustries.com</w:t>
        </w:r>
      </w:hyperlink>
      <w:r w:rsidR="0027168C">
        <w:t>.</w:t>
      </w:r>
    </w:p>
    <w:p w14:paraId="1834575A" w14:textId="77777777" w:rsidR="0027168C" w:rsidRDefault="00207218" w:rsidP="0027168C">
      <w:pPr>
        <w:ind w:left="720" w:firstLine="720"/>
      </w:pPr>
      <w:r>
        <w:t>2</w:t>
      </w:r>
      <w:r w:rsidR="0027168C">
        <w:t xml:space="preserve">.         </w:t>
      </w:r>
      <w:r w:rsidR="0027168C">
        <w:tab/>
      </w:r>
      <w:r w:rsidR="008524B7">
        <w:t>StegoTack Tape (double s</w:t>
      </w:r>
      <w:r w:rsidR="009338FC" w:rsidRPr="009D0BE6">
        <w:t xml:space="preserve">ided) </w:t>
      </w:r>
      <w:r w:rsidR="0027168C" w:rsidRPr="009D0BE6">
        <w:t>by Stego</w:t>
      </w:r>
      <w:r w:rsidR="0027168C">
        <w:t xml:space="preserve"> Industries LLC, (877) 464-7834 </w:t>
      </w:r>
      <w:hyperlink r:id="rId10" w:history="1">
        <w:r w:rsidR="0027168C" w:rsidRPr="00D8289E">
          <w:rPr>
            <w:rStyle w:val="Hyperlink"/>
          </w:rPr>
          <w:t>www.stegoindustries.com</w:t>
        </w:r>
      </w:hyperlink>
      <w:r w:rsidR="0027168C">
        <w:t>.</w:t>
      </w:r>
    </w:p>
    <w:p w14:paraId="2B07E207" w14:textId="77777777" w:rsidR="00BA4F1D" w:rsidRDefault="00BA4F1D" w:rsidP="00BA4F1D">
      <w:pPr>
        <w:ind w:left="2160"/>
      </w:pPr>
    </w:p>
    <w:p w14:paraId="6876E136" w14:textId="77777777" w:rsidR="0027168C" w:rsidRDefault="0027168C" w:rsidP="003125C7"/>
    <w:p w14:paraId="33AAB713" w14:textId="77777777" w:rsidR="00085463" w:rsidRDefault="00085463" w:rsidP="00085463">
      <w:pPr>
        <w:pStyle w:val="Heading2"/>
        <w:rPr>
          <w:sz w:val="20"/>
        </w:rPr>
      </w:pPr>
      <w:r>
        <w:rPr>
          <w:sz w:val="20"/>
        </w:rPr>
        <w:t>PART 3 – EXECUTION</w:t>
      </w:r>
    </w:p>
    <w:p w14:paraId="373E214E" w14:textId="77777777" w:rsidR="00085463" w:rsidRDefault="00085463" w:rsidP="00085463">
      <w:pPr>
        <w:rPr>
          <w:b/>
        </w:rPr>
      </w:pPr>
    </w:p>
    <w:p w14:paraId="65907929" w14:textId="77777777" w:rsidR="00085463" w:rsidRDefault="00085463" w:rsidP="00085463">
      <w:r>
        <w:t>3.1</w:t>
      </w:r>
      <w:r>
        <w:tab/>
        <w:t>PREPARATION</w:t>
      </w:r>
    </w:p>
    <w:p w14:paraId="72851333" w14:textId="77777777" w:rsidR="00085463" w:rsidRDefault="00A1076E" w:rsidP="00A1076E">
      <w:pPr>
        <w:pStyle w:val="ListParagraph"/>
        <w:numPr>
          <w:ilvl w:val="0"/>
          <w:numId w:val="22"/>
        </w:numPr>
      </w:pPr>
      <w:r>
        <w:lastRenderedPageBreak/>
        <w:t>Remove debris from crawlspace.</w:t>
      </w:r>
    </w:p>
    <w:p w14:paraId="763E8EA6" w14:textId="77777777" w:rsidR="00085463" w:rsidRDefault="00085463" w:rsidP="00085463"/>
    <w:p w14:paraId="58F371B6" w14:textId="77777777" w:rsidR="00085463" w:rsidRDefault="00085463" w:rsidP="00085463">
      <w:r>
        <w:t>3.2</w:t>
      </w:r>
      <w:r>
        <w:tab/>
        <w:t>INSTALLATION</w:t>
      </w:r>
    </w:p>
    <w:p w14:paraId="0E5E3341" w14:textId="77777777" w:rsidR="00085463" w:rsidRDefault="00085463" w:rsidP="00085463"/>
    <w:p w14:paraId="4EE0F9D0" w14:textId="77777777" w:rsidR="00085463" w:rsidRPr="00A1076E" w:rsidRDefault="00085463" w:rsidP="00085463">
      <w:pPr>
        <w:numPr>
          <w:ilvl w:val="0"/>
          <w:numId w:val="8"/>
        </w:numPr>
      </w:pPr>
      <w:r w:rsidRPr="00A1076E">
        <w:t xml:space="preserve">Install </w:t>
      </w:r>
      <w:r w:rsidR="00521ADF">
        <w:t>liner</w:t>
      </w:r>
      <w:r w:rsidR="00701AAB" w:rsidRPr="00A1076E">
        <w:t xml:space="preserve"> in accordance </w:t>
      </w:r>
      <w:r w:rsidR="00A1076E">
        <w:t>to manufacturer’s instructions</w:t>
      </w:r>
      <w:r w:rsidRPr="00A1076E">
        <w:t>.</w:t>
      </w:r>
    </w:p>
    <w:p w14:paraId="27DC790E" w14:textId="0860BF09" w:rsidR="00207218" w:rsidRPr="00A1076E" w:rsidRDefault="00085463" w:rsidP="00085463">
      <w:pPr>
        <w:pStyle w:val="BodyTextIndent"/>
        <w:ind w:left="2160"/>
      </w:pPr>
      <w:r w:rsidRPr="00A1076E">
        <w:t>1.</w:t>
      </w:r>
      <w:r w:rsidRPr="00A1076E">
        <w:tab/>
      </w:r>
      <w:r w:rsidR="00207218" w:rsidRPr="00A1076E">
        <w:rPr>
          <w:rStyle w:val="A1"/>
          <w:rFonts w:cs="Times New Roman"/>
          <w:sz w:val="20"/>
          <w:szCs w:val="20"/>
        </w:rPr>
        <w:t>Turn Stego</w:t>
      </w:r>
      <w:r w:rsidR="006779E1">
        <w:rPr>
          <w:rStyle w:val="A1"/>
          <w:rFonts w:cs="Times New Roman"/>
          <w:sz w:val="20"/>
          <w:szCs w:val="20"/>
        </w:rPr>
        <w:t>Crawl</w:t>
      </w:r>
      <w:r w:rsidR="00207218" w:rsidRPr="00A1076E">
        <w:rPr>
          <w:rStyle w:val="A1"/>
          <w:rFonts w:cs="Times New Roman"/>
          <w:sz w:val="20"/>
          <w:szCs w:val="20"/>
        </w:rPr>
        <w:t xml:space="preserve"> </w:t>
      </w:r>
      <w:r w:rsidR="006779E1">
        <w:rPr>
          <w:rStyle w:val="A1"/>
          <w:rFonts w:cs="Times New Roman"/>
          <w:sz w:val="20"/>
          <w:szCs w:val="20"/>
        </w:rPr>
        <w:t>Vapor Barrier</w:t>
      </w:r>
      <w:r w:rsidR="00207218" w:rsidRPr="00A1076E">
        <w:rPr>
          <w:rStyle w:val="A1"/>
          <w:rFonts w:cs="Times New Roman"/>
          <w:sz w:val="20"/>
          <w:szCs w:val="20"/>
        </w:rPr>
        <w:t xml:space="preserve"> up the foundation wall to a minimum height of six inches above the outside/exterior grade or in compliance with local building codes and terminate with Stego</w:t>
      </w:r>
      <w:r w:rsidR="00296784">
        <w:rPr>
          <w:rStyle w:val="A1"/>
          <w:rFonts w:cs="Times New Roman"/>
          <w:sz w:val="20"/>
          <w:szCs w:val="20"/>
        </w:rPr>
        <w:t>Crawl</w:t>
      </w:r>
      <w:r w:rsidR="00207218" w:rsidRPr="00A1076E">
        <w:rPr>
          <w:rStyle w:val="A1"/>
          <w:rFonts w:cs="Times New Roman"/>
          <w:sz w:val="20"/>
          <w:szCs w:val="20"/>
        </w:rPr>
        <w:t xml:space="preserve"> Term Bar. To form a complete seal, apply StegoTack Tape to the foundation wall prior to installing Stego</w:t>
      </w:r>
      <w:r w:rsidR="00296784">
        <w:rPr>
          <w:rStyle w:val="A1"/>
          <w:rFonts w:cs="Times New Roman"/>
          <w:sz w:val="20"/>
          <w:szCs w:val="20"/>
        </w:rPr>
        <w:t>Crawl</w:t>
      </w:r>
      <w:r w:rsidR="00207218" w:rsidRPr="00A1076E">
        <w:rPr>
          <w:rStyle w:val="A1"/>
          <w:rFonts w:cs="Times New Roman"/>
          <w:sz w:val="20"/>
          <w:szCs w:val="20"/>
        </w:rPr>
        <w:t xml:space="preserve"> Term Bar. </w:t>
      </w:r>
    </w:p>
    <w:p w14:paraId="501CD56B" w14:textId="61E6E11F" w:rsidR="00085463" w:rsidRPr="00A1076E" w:rsidRDefault="00085463" w:rsidP="00207218">
      <w:pPr>
        <w:ind w:left="2160" w:hanging="720"/>
        <w:rPr>
          <w:color w:val="FF0000"/>
        </w:rPr>
      </w:pPr>
      <w:r w:rsidRPr="00A1076E">
        <w:t>2.</w:t>
      </w:r>
      <w:r w:rsidRPr="00A1076E">
        <w:tab/>
      </w:r>
      <w:r w:rsidR="00207218" w:rsidRPr="00A1076E">
        <w:rPr>
          <w:rFonts w:eastAsiaTheme="minorHAnsi"/>
          <w:color w:val="221E1F"/>
        </w:rPr>
        <w:t>Seal Stego</w:t>
      </w:r>
      <w:r w:rsidR="006779E1">
        <w:rPr>
          <w:rFonts w:eastAsiaTheme="minorHAnsi"/>
          <w:color w:val="221E1F"/>
        </w:rPr>
        <w:t>Crawl</w:t>
      </w:r>
      <w:r w:rsidR="00207218" w:rsidRPr="00A1076E">
        <w:rPr>
          <w:rFonts w:eastAsiaTheme="minorHAnsi"/>
          <w:color w:val="221E1F"/>
        </w:rPr>
        <w:t xml:space="preserve"> </w:t>
      </w:r>
      <w:r w:rsidR="006779E1">
        <w:rPr>
          <w:rFonts w:eastAsiaTheme="minorHAnsi"/>
          <w:color w:val="221E1F"/>
        </w:rPr>
        <w:t>Vapor Barrier</w:t>
      </w:r>
      <w:r w:rsidR="00207218" w:rsidRPr="00A1076E">
        <w:rPr>
          <w:rFonts w:eastAsiaTheme="minorHAnsi"/>
          <w:color w:val="221E1F"/>
        </w:rPr>
        <w:t xml:space="preserve"> around all penetrations and columns using Stego</w:t>
      </w:r>
      <w:r w:rsidR="00296784">
        <w:rPr>
          <w:rFonts w:eastAsiaTheme="minorHAnsi"/>
          <w:color w:val="221E1F"/>
        </w:rPr>
        <w:t>Crawl</w:t>
      </w:r>
      <w:r w:rsidR="00207218" w:rsidRPr="00A1076E">
        <w:rPr>
          <w:rFonts w:eastAsiaTheme="minorHAnsi"/>
          <w:color w:val="221E1F"/>
        </w:rPr>
        <w:t xml:space="preserve"> Tape</w:t>
      </w:r>
      <w:r w:rsidR="00BD0139">
        <w:rPr>
          <w:rFonts w:eastAsiaTheme="minorHAnsi"/>
          <w:color w:val="221E1F"/>
        </w:rPr>
        <w:t xml:space="preserve"> and/or</w:t>
      </w:r>
      <w:r w:rsidR="00207218" w:rsidRPr="00A1076E">
        <w:rPr>
          <w:rFonts w:eastAsiaTheme="minorHAnsi"/>
          <w:color w:val="221E1F"/>
        </w:rPr>
        <w:t xml:space="preserve"> StegoTack Tape.</w:t>
      </w:r>
    </w:p>
    <w:p w14:paraId="7D3440B6" w14:textId="37DFE351" w:rsidR="00A1076E" w:rsidRPr="00A1076E" w:rsidRDefault="00085463" w:rsidP="00A1076E">
      <w:pPr>
        <w:ind w:left="2160" w:hanging="720"/>
        <w:rPr>
          <w:rStyle w:val="A1"/>
          <w:rFonts w:cs="Times New Roman"/>
          <w:sz w:val="20"/>
          <w:szCs w:val="20"/>
        </w:rPr>
      </w:pPr>
      <w:r w:rsidRPr="00A1076E">
        <w:t>3</w:t>
      </w:r>
      <w:r w:rsidR="00A1076E" w:rsidRPr="00A1076E">
        <w:t>.</w:t>
      </w:r>
      <w:r w:rsidRPr="00A1076E">
        <w:tab/>
      </w:r>
      <w:r w:rsidR="00A1076E" w:rsidRPr="00A1076E">
        <w:rPr>
          <w:rStyle w:val="A1"/>
          <w:rFonts w:cs="Times New Roman"/>
          <w:sz w:val="20"/>
          <w:szCs w:val="20"/>
        </w:rPr>
        <w:t>Place Stego</w:t>
      </w:r>
      <w:r w:rsidR="006779E1">
        <w:rPr>
          <w:rStyle w:val="A1"/>
          <w:rFonts w:cs="Times New Roman"/>
          <w:sz w:val="20"/>
          <w:szCs w:val="20"/>
        </w:rPr>
        <w:t>Crawl Vapor Barrier</w:t>
      </w:r>
      <w:r w:rsidR="00A1076E" w:rsidRPr="00A1076E">
        <w:rPr>
          <w:rStyle w:val="A1"/>
          <w:rFonts w:cs="Times New Roman"/>
          <w:sz w:val="20"/>
          <w:szCs w:val="20"/>
        </w:rPr>
        <w:t xml:space="preserve"> directly over the crawlspace floor. </w:t>
      </w:r>
      <w:r w:rsidR="00296784">
        <w:rPr>
          <w:rStyle w:val="A1"/>
          <w:rFonts w:cs="Times New Roman"/>
          <w:sz w:val="20"/>
          <w:szCs w:val="20"/>
        </w:rPr>
        <w:t>Where consistent with local code, i</w:t>
      </w:r>
      <w:r w:rsidR="00A1076E" w:rsidRPr="00A1076E">
        <w:rPr>
          <w:rStyle w:val="A1"/>
          <w:rFonts w:cs="Times New Roman"/>
          <w:sz w:val="20"/>
          <w:szCs w:val="20"/>
        </w:rPr>
        <w:t>f rigid insulation is to be used, install Stego</w:t>
      </w:r>
      <w:r w:rsidR="00521ADF">
        <w:rPr>
          <w:rStyle w:val="A1"/>
          <w:rFonts w:cs="Times New Roman"/>
          <w:sz w:val="20"/>
          <w:szCs w:val="20"/>
        </w:rPr>
        <w:t xml:space="preserve">Crawl Vapor Barrier </w:t>
      </w:r>
      <w:r w:rsidR="00A1076E" w:rsidRPr="00A1076E">
        <w:rPr>
          <w:rStyle w:val="A1"/>
          <w:rFonts w:cs="Times New Roman"/>
          <w:sz w:val="20"/>
          <w:szCs w:val="20"/>
        </w:rPr>
        <w:t>prior to insulation (under insulation and between the foundation wall and insulation).</w:t>
      </w:r>
    </w:p>
    <w:p w14:paraId="58A373F6" w14:textId="271CA122" w:rsidR="00085463" w:rsidRPr="00A1076E" w:rsidRDefault="00085463" w:rsidP="00A1076E">
      <w:pPr>
        <w:ind w:left="2160" w:hanging="720"/>
      </w:pPr>
      <w:r w:rsidRPr="00A1076E">
        <w:t>4.</w:t>
      </w:r>
      <w:r w:rsidRPr="00A1076E">
        <w:tab/>
      </w:r>
      <w:r w:rsidR="00A1076E" w:rsidRPr="00A1076E">
        <w:rPr>
          <w:rStyle w:val="A1"/>
          <w:rFonts w:cs="Times New Roman"/>
          <w:sz w:val="20"/>
          <w:szCs w:val="20"/>
        </w:rPr>
        <w:t>Overlap seams a minimum of six inches and seal with Stego</w:t>
      </w:r>
      <w:r w:rsidR="00296784">
        <w:rPr>
          <w:rStyle w:val="A1"/>
          <w:rFonts w:cs="Times New Roman"/>
          <w:sz w:val="20"/>
          <w:szCs w:val="20"/>
        </w:rPr>
        <w:t>Crawl</w:t>
      </w:r>
      <w:r w:rsidR="00A1076E" w:rsidRPr="00A1076E">
        <w:rPr>
          <w:rStyle w:val="A1"/>
          <w:rFonts w:cs="Times New Roman"/>
          <w:sz w:val="20"/>
          <w:szCs w:val="20"/>
        </w:rPr>
        <w:t xml:space="preserve"> Tape. Some codes require a minimum of a twelve inch overlap. Check appropriate codes prior to installation.</w:t>
      </w:r>
    </w:p>
    <w:p w14:paraId="11A4894C" w14:textId="77777777" w:rsidR="00A1076E" w:rsidRPr="00A1076E" w:rsidRDefault="00085463" w:rsidP="00A1076E">
      <w:pPr>
        <w:ind w:left="2160" w:hanging="720"/>
      </w:pPr>
      <w:r w:rsidRPr="00A1076E">
        <w:t>5.</w:t>
      </w:r>
      <w:r w:rsidRPr="00A1076E">
        <w:tab/>
      </w:r>
      <w:r w:rsidR="00A1076E" w:rsidRPr="00A1076E">
        <w:t xml:space="preserve">No penetration of the </w:t>
      </w:r>
      <w:r w:rsidR="00521ADF">
        <w:t>liner</w:t>
      </w:r>
      <w:r w:rsidR="00A1076E" w:rsidRPr="00A1076E">
        <w:t xml:space="preserve"> is allowed except for reinforcing steel and permanent utilities.</w:t>
      </w:r>
    </w:p>
    <w:p w14:paraId="7033F5C8" w14:textId="77777777" w:rsidR="00085463" w:rsidRPr="00A1076E" w:rsidRDefault="001510E8" w:rsidP="00A1076E">
      <w:pPr>
        <w:ind w:left="2160" w:hanging="720"/>
      </w:pPr>
      <w:r w:rsidRPr="00A1076E">
        <w:t>6</w:t>
      </w:r>
      <w:r w:rsidR="00085463" w:rsidRPr="00A1076E">
        <w:t>.</w:t>
      </w:r>
      <w:r w:rsidR="00085463" w:rsidRPr="00A1076E">
        <w:tab/>
      </w:r>
      <w:r w:rsidR="00A1076E" w:rsidRPr="00A1076E">
        <w:t>Repair damaged areas by cutting patches of vapor barrier, overlapping damaged area 6 inches and taping all sides with tape.</w:t>
      </w:r>
    </w:p>
    <w:p w14:paraId="1468FD4F" w14:textId="77777777" w:rsidR="00085463" w:rsidRDefault="00085463" w:rsidP="00085463">
      <w:pPr>
        <w:ind w:left="2160" w:hanging="720"/>
      </w:pPr>
      <w:r>
        <w:tab/>
      </w:r>
    </w:p>
    <w:p w14:paraId="1ACA78B9" w14:textId="77777777" w:rsidR="0009638B" w:rsidRDefault="0009638B" w:rsidP="00085463">
      <w:pPr>
        <w:ind w:left="2160" w:hanging="720"/>
      </w:pPr>
    </w:p>
    <w:p w14:paraId="64860D73" w14:textId="77777777" w:rsidR="0009638B" w:rsidRDefault="0009638B" w:rsidP="00085463">
      <w:pPr>
        <w:ind w:left="2160" w:hanging="720"/>
      </w:pPr>
    </w:p>
    <w:p w14:paraId="05BED01E" w14:textId="77777777" w:rsidR="0009638B" w:rsidRDefault="0009638B" w:rsidP="00085463">
      <w:pPr>
        <w:ind w:left="2160" w:hanging="720"/>
      </w:pPr>
    </w:p>
    <w:p w14:paraId="0442D27D" w14:textId="77777777" w:rsidR="0009638B" w:rsidRDefault="0009638B" w:rsidP="00085463">
      <w:pPr>
        <w:ind w:left="2160" w:hanging="720"/>
      </w:pPr>
      <w:r>
        <w:tab/>
      </w:r>
      <w:r>
        <w:tab/>
      </w:r>
      <w:r>
        <w:tab/>
      </w:r>
      <w:r>
        <w:tab/>
        <w:t>END OF SECTION</w:t>
      </w:r>
    </w:p>
    <w:p w14:paraId="1291B2BF" w14:textId="77777777" w:rsidR="00ED2738" w:rsidRDefault="00ED2738"/>
    <w:sectPr w:rsidR="00ED2738" w:rsidSect="00E26AF6">
      <w:pgSz w:w="12240" w:h="15840" w:code="1"/>
      <w:pgMar w:top="720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650"/>
    <w:multiLevelType w:val="hybridMultilevel"/>
    <w:tmpl w:val="8AE039FA"/>
    <w:lvl w:ilvl="0" w:tplc="53BE1D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576B6C"/>
    <w:multiLevelType w:val="singleLevel"/>
    <w:tmpl w:val="AF5AC2E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32746A"/>
    <w:multiLevelType w:val="singleLevel"/>
    <w:tmpl w:val="B870259E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1FF6F77"/>
    <w:multiLevelType w:val="hybridMultilevel"/>
    <w:tmpl w:val="6A5A9240"/>
    <w:lvl w:ilvl="0" w:tplc="4B0803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A1742A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88F2DD5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09C02F5"/>
    <w:multiLevelType w:val="singleLevel"/>
    <w:tmpl w:val="65D88A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68001E4"/>
    <w:multiLevelType w:val="singleLevel"/>
    <w:tmpl w:val="51825E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AC31514"/>
    <w:multiLevelType w:val="singleLevel"/>
    <w:tmpl w:val="939442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B416FBC"/>
    <w:multiLevelType w:val="hybridMultilevel"/>
    <w:tmpl w:val="86AA88B8"/>
    <w:lvl w:ilvl="0" w:tplc="0DB2CF2C">
      <w:start w:val="1"/>
      <w:numFmt w:val="decimal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F60981"/>
    <w:multiLevelType w:val="hybridMultilevel"/>
    <w:tmpl w:val="E35E3C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CC5589"/>
    <w:multiLevelType w:val="singleLevel"/>
    <w:tmpl w:val="6A2A6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4E427103"/>
    <w:multiLevelType w:val="singleLevel"/>
    <w:tmpl w:val="914E09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2136EFC"/>
    <w:multiLevelType w:val="singleLevel"/>
    <w:tmpl w:val="09D452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5B702BD7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FCE298F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6A4413E2"/>
    <w:multiLevelType w:val="multilevel"/>
    <w:tmpl w:val="D7EAE4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 w15:restartNumberingAfterBreak="0">
    <w:nsid w:val="6D3B3AF0"/>
    <w:multiLevelType w:val="hybridMultilevel"/>
    <w:tmpl w:val="8AFA39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65189B"/>
    <w:multiLevelType w:val="multilevel"/>
    <w:tmpl w:val="56162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2BC6E7B"/>
    <w:multiLevelType w:val="hybridMultilevel"/>
    <w:tmpl w:val="5546E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94D02"/>
    <w:multiLevelType w:val="singleLevel"/>
    <w:tmpl w:val="15969C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20"/>
  </w:num>
  <w:num w:numId="5">
    <w:abstractNumId w:val="16"/>
  </w:num>
  <w:num w:numId="6">
    <w:abstractNumId w:val="12"/>
  </w:num>
  <w:num w:numId="7">
    <w:abstractNumId w:val="6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17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5"/>
  </w:num>
  <w:num w:numId="20">
    <w:abstractNumId w:val="4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DAzMrUwNzeyMDRS0lEKTi0uzszPAykwrAUAvyxe9ywAAAA="/>
  </w:docVars>
  <w:rsids>
    <w:rsidRoot w:val="0027168C"/>
    <w:rsid w:val="00011A02"/>
    <w:rsid w:val="00085463"/>
    <w:rsid w:val="0009638B"/>
    <w:rsid w:val="000A23A9"/>
    <w:rsid w:val="000C4DED"/>
    <w:rsid w:val="00126D64"/>
    <w:rsid w:val="001510E8"/>
    <w:rsid w:val="001C377B"/>
    <w:rsid w:val="001D64C8"/>
    <w:rsid w:val="001E015B"/>
    <w:rsid w:val="00207218"/>
    <w:rsid w:val="0027168C"/>
    <w:rsid w:val="0027338B"/>
    <w:rsid w:val="00296784"/>
    <w:rsid w:val="002B7A19"/>
    <w:rsid w:val="002C20AC"/>
    <w:rsid w:val="002E46BB"/>
    <w:rsid w:val="002E58C2"/>
    <w:rsid w:val="00305946"/>
    <w:rsid w:val="003125C7"/>
    <w:rsid w:val="0036538C"/>
    <w:rsid w:val="00371916"/>
    <w:rsid w:val="00391B24"/>
    <w:rsid w:val="0039219A"/>
    <w:rsid w:val="003B6152"/>
    <w:rsid w:val="00466CF4"/>
    <w:rsid w:val="00495350"/>
    <w:rsid w:val="004A2806"/>
    <w:rsid w:val="00521ADF"/>
    <w:rsid w:val="00530B24"/>
    <w:rsid w:val="00571732"/>
    <w:rsid w:val="00574E4C"/>
    <w:rsid w:val="005B6D29"/>
    <w:rsid w:val="005E1D80"/>
    <w:rsid w:val="00605FF7"/>
    <w:rsid w:val="006463AF"/>
    <w:rsid w:val="00670F2B"/>
    <w:rsid w:val="0067483F"/>
    <w:rsid w:val="006779E1"/>
    <w:rsid w:val="006927E7"/>
    <w:rsid w:val="006B55D9"/>
    <w:rsid w:val="00701AAB"/>
    <w:rsid w:val="00702371"/>
    <w:rsid w:val="00706E18"/>
    <w:rsid w:val="007478C5"/>
    <w:rsid w:val="00756F4D"/>
    <w:rsid w:val="00775B26"/>
    <w:rsid w:val="007803AD"/>
    <w:rsid w:val="007E420C"/>
    <w:rsid w:val="008524B7"/>
    <w:rsid w:val="00883F03"/>
    <w:rsid w:val="008B5AC7"/>
    <w:rsid w:val="00905FAD"/>
    <w:rsid w:val="009338FC"/>
    <w:rsid w:val="009A4163"/>
    <w:rsid w:val="009D0BE6"/>
    <w:rsid w:val="00A1076E"/>
    <w:rsid w:val="00A12577"/>
    <w:rsid w:val="00A247EB"/>
    <w:rsid w:val="00A43515"/>
    <w:rsid w:val="00A6513A"/>
    <w:rsid w:val="00AD2900"/>
    <w:rsid w:val="00AF4A19"/>
    <w:rsid w:val="00B0302A"/>
    <w:rsid w:val="00B75147"/>
    <w:rsid w:val="00BA4F1D"/>
    <w:rsid w:val="00BA735C"/>
    <w:rsid w:val="00BD0139"/>
    <w:rsid w:val="00C163DA"/>
    <w:rsid w:val="00C34C0C"/>
    <w:rsid w:val="00C53553"/>
    <w:rsid w:val="00C54E50"/>
    <w:rsid w:val="00C613A5"/>
    <w:rsid w:val="00C926E0"/>
    <w:rsid w:val="00CD5893"/>
    <w:rsid w:val="00D22210"/>
    <w:rsid w:val="00D44179"/>
    <w:rsid w:val="00D45096"/>
    <w:rsid w:val="00D51AA1"/>
    <w:rsid w:val="00DD0C85"/>
    <w:rsid w:val="00E26AF6"/>
    <w:rsid w:val="00E577BD"/>
    <w:rsid w:val="00ED2738"/>
    <w:rsid w:val="00EF1D36"/>
    <w:rsid w:val="00F1201D"/>
    <w:rsid w:val="00F43887"/>
    <w:rsid w:val="00FA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6313"/>
  <w15:docId w15:val="{EA0E0794-72BB-4AC2-850E-5D928A24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68C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7168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6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7168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2716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7168C"/>
    <w:pPr>
      <w:ind w:left="288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8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1">
    <w:name w:val="A1"/>
    <w:uiPriority w:val="99"/>
    <w:rsid w:val="00207218"/>
    <w:rPr>
      <w:rFonts w:cs="Optima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oindustri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goindustrie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goindustrie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egoindustr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goindu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D3AA-0E88-46D0-B04A-4D2E2179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</dc:creator>
  <cp:keywords/>
  <dc:description/>
  <cp:lastModifiedBy>Scott Anderson</cp:lastModifiedBy>
  <cp:revision>2</cp:revision>
  <dcterms:created xsi:type="dcterms:W3CDTF">2018-05-07T15:35:00Z</dcterms:created>
  <dcterms:modified xsi:type="dcterms:W3CDTF">2018-05-07T15:35:00Z</dcterms:modified>
</cp:coreProperties>
</file>